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27" w:rsidRDefault="00BB5E27" w:rsidP="00BB5E27">
      <w:pPr>
        <w:ind w:firstLine="708"/>
        <w:rPr>
          <w:rFonts w:ascii="Arial" w:hAnsi="Arial" w:cs="Arial"/>
          <w:color w:val="000000"/>
          <w:sz w:val="36"/>
          <w:szCs w:val="27"/>
        </w:rPr>
      </w:pPr>
      <w:proofErr w:type="spellStart"/>
      <w:r w:rsidRPr="00401B03">
        <w:rPr>
          <w:rFonts w:ascii="Arial" w:hAnsi="Arial" w:cs="Arial"/>
          <w:color w:val="000000"/>
          <w:sz w:val="36"/>
          <w:szCs w:val="27"/>
        </w:rPr>
        <w:t>Здоровьесбережение</w:t>
      </w:r>
      <w:proofErr w:type="spellEnd"/>
      <w:r w:rsidRPr="00401B03">
        <w:rPr>
          <w:rFonts w:ascii="Arial" w:hAnsi="Arial" w:cs="Arial"/>
          <w:color w:val="000000"/>
          <w:sz w:val="36"/>
          <w:szCs w:val="27"/>
        </w:rPr>
        <w:t xml:space="preserve">  в условиях ФГОС</w:t>
      </w:r>
      <w:r w:rsidRPr="00401B03">
        <w:rPr>
          <w:rFonts w:ascii="Arial" w:hAnsi="Arial" w:cs="Arial"/>
          <w:color w:val="000000"/>
          <w:sz w:val="36"/>
          <w:szCs w:val="27"/>
        </w:rPr>
        <w:br/>
      </w:r>
      <w:r>
        <w:rPr>
          <w:rFonts w:ascii="Arial" w:hAnsi="Arial" w:cs="Arial"/>
          <w:color w:val="000000"/>
          <w:sz w:val="36"/>
          <w:szCs w:val="27"/>
        </w:rPr>
        <w:t xml:space="preserve">     </w:t>
      </w:r>
    </w:p>
    <w:p w:rsidR="00BB5E27" w:rsidRPr="00401B03" w:rsidRDefault="00BB5E27" w:rsidP="00BB5E27">
      <w:pPr>
        <w:rPr>
          <w:rFonts w:ascii="Arial" w:hAnsi="Arial" w:cs="Arial"/>
          <w:color w:val="000000"/>
          <w:sz w:val="27"/>
          <w:szCs w:val="27"/>
        </w:rPr>
      </w:pPr>
      <w:r w:rsidRPr="00401B03">
        <w:rPr>
          <w:rFonts w:ascii="Arial" w:hAnsi="Arial" w:cs="Arial"/>
          <w:color w:val="000000"/>
          <w:sz w:val="36"/>
          <w:szCs w:val="27"/>
        </w:rPr>
        <w:t xml:space="preserve">на уроках </w:t>
      </w:r>
      <w:r>
        <w:rPr>
          <w:rFonts w:ascii="Arial" w:hAnsi="Arial" w:cs="Arial"/>
          <w:color w:val="000000"/>
          <w:sz w:val="36"/>
          <w:szCs w:val="27"/>
        </w:rPr>
        <w:t>изобразительного искусства в 5-7</w:t>
      </w:r>
      <w:r w:rsidRPr="00401B03">
        <w:rPr>
          <w:rFonts w:ascii="Arial" w:hAnsi="Arial" w:cs="Arial"/>
          <w:color w:val="000000"/>
          <w:sz w:val="36"/>
          <w:szCs w:val="27"/>
        </w:rPr>
        <w:t xml:space="preserve"> классах</w:t>
      </w:r>
    </w:p>
    <w:p w:rsidR="00BB5E27" w:rsidRDefault="00995FD8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br/>
      </w:r>
    </w:p>
    <w:p w:rsidR="009C02B0" w:rsidRDefault="00995FD8">
      <w:pPr>
        <w:rPr>
          <w:rFonts w:ascii="Arial" w:hAnsi="Arial" w:cs="Arial"/>
          <w:color w:val="000000"/>
          <w:sz w:val="24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ОГЛАВЛЕНИЕ</w:t>
      </w:r>
      <w:r>
        <w:rPr>
          <w:rFonts w:ascii="Arial" w:hAnsi="Arial" w:cs="Arial"/>
          <w:color w:val="000000"/>
          <w:sz w:val="27"/>
          <w:szCs w:val="27"/>
        </w:rPr>
        <w:br/>
        <w:t>I. Введение</w:t>
      </w:r>
      <w:r w:rsidR="00BB5E27">
        <w:rPr>
          <w:rFonts w:ascii="Arial" w:hAnsi="Arial" w:cs="Arial"/>
          <w:color w:val="000000"/>
          <w:sz w:val="27"/>
          <w:szCs w:val="27"/>
        </w:rPr>
        <w:t xml:space="preserve"> .</w:t>
      </w:r>
      <w:r>
        <w:rPr>
          <w:rFonts w:ascii="Arial" w:hAnsi="Arial" w:cs="Arial"/>
          <w:color w:val="000000"/>
          <w:sz w:val="27"/>
          <w:szCs w:val="27"/>
        </w:rPr>
        <w:br/>
        <w:t>II. Основная часть</w:t>
      </w:r>
      <w:r>
        <w:rPr>
          <w:rFonts w:ascii="Arial" w:hAnsi="Arial" w:cs="Arial"/>
          <w:color w:val="000000"/>
          <w:sz w:val="27"/>
          <w:szCs w:val="27"/>
        </w:rPr>
        <w:br/>
        <w:t xml:space="preserve">Часть 1. Современный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здоровьесберегающий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урок</w:t>
      </w:r>
      <w:r w:rsidR="00A931A5"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изо</w:t>
      </w:r>
      <w:proofErr w:type="gramEnd"/>
      <w:r w:rsidR="00BB5E27">
        <w:rPr>
          <w:rFonts w:ascii="Arial" w:hAnsi="Arial" w:cs="Arial"/>
          <w:color w:val="000000"/>
          <w:sz w:val="27"/>
          <w:szCs w:val="27"/>
        </w:rPr>
        <w:t xml:space="preserve">. </w:t>
      </w:r>
      <w:r>
        <w:rPr>
          <w:rFonts w:ascii="Arial" w:hAnsi="Arial" w:cs="Arial"/>
          <w:color w:val="000000"/>
          <w:sz w:val="27"/>
          <w:szCs w:val="27"/>
        </w:rPr>
        <w:br/>
        <w:t xml:space="preserve">Часть 2. Использование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здоровьесберегающих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технологий на уроках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изо</w:t>
      </w:r>
      <w:proofErr w:type="gramEnd"/>
      <w:r w:rsidR="00BB5E27">
        <w:rPr>
          <w:rFonts w:ascii="Arial" w:hAnsi="Arial" w:cs="Arial"/>
          <w:color w:val="000000"/>
          <w:sz w:val="27"/>
          <w:szCs w:val="27"/>
        </w:rPr>
        <w:t xml:space="preserve">. </w:t>
      </w:r>
      <w:r w:rsidR="00BB5E27">
        <w:rPr>
          <w:rFonts w:ascii="Arial" w:hAnsi="Arial" w:cs="Arial"/>
          <w:color w:val="000000"/>
          <w:sz w:val="27"/>
          <w:szCs w:val="27"/>
        </w:rPr>
        <w:br/>
        <w:t>III. Заключение.</w:t>
      </w:r>
      <w:r>
        <w:rPr>
          <w:rFonts w:ascii="Arial" w:hAnsi="Arial" w:cs="Arial"/>
          <w:color w:val="000000"/>
          <w:sz w:val="27"/>
          <w:szCs w:val="27"/>
        </w:rPr>
        <w:br/>
        <w:t>V. Список использованной литературы</w:t>
      </w:r>
      <w:proofErr w:type="gramStart"/>
      <w:r w:rsidR="00BB5E27">
        <w:rPr>
          <w:rFonts w:ascii="Arial" w:hAnsi="Arial" w:cs="Arial"/>
          <w:color w:val="000000"/>
          <w:sz w:val="27"/>
          <w:szCs w:val="27"/>
        </w:rPr>
        <w:t xml:space="preserve"> .</w:t>
      </w:r>
      <w:proofErr w:type="gramEnd"/>
      <w:r>
        <w:rPr>
          <w:rFonts w:ascii="Arial" w:hAnsi="Arial" w:cs="Arial"/>
          <w:color w:val="000000"/>
          <w:sz w:val="27"/>
          <w:szCs w:val="27"/>
        </w:rPr>
        <w:br/>
        <w:t>Введение</w:t>
      </w:r>
      <w:r>
        <w:rPr>
          <w:rFonts w:ascii="Arial" w:hAnsi="Arial" w:cs="Arial"/>
          <w:color w:val="000000"/>
          <w:sz w:val="27"/>
          <w:szCs w:val="27"/>
        </w:rPr>
        <w:br/>
      </w:r>
      <w:r w:rsidR="00A931A5" w:rsidRPr="00A931A5">
        <w:rPr>
          <w:rFonts w:ascii="Arial" w:hAnsi="Arial" w:cs="Arial"/>
          <w:color w:val="000000"/>
          <w:sz w:val="24"/>
          <w:szCs w:val="27"/>
        </w:rPr>
        <w:t xml:space="preserve">                                                              </w:t>
      </w:r>
      <w:r w:rsidRPr="00A931A5">
        <w:rPr>
          <w:rFonts w:ascii="Arial" w:hAnsi="Arial" w:cs="Arial"/>
          <w:color w:val="000000"/>
          <w:sz w:val="24"/>
          <w:szCs w:val="27"/>
        </w:rPr>
        <w:t>«Забота о здоровье –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="00A931A5" w:rsidRPr="00A931A5">
        <w:rPr>
          <w:rFonts w:ascii="Arial" w:hAnsi="Arial" w:cs="Arial"/>
          <w:color w:val="000000"/>
          <w:sz w:val="24"/>
          <w:szCs w:val="27"/>
        </w:rPr>
        <w:t xml:space="preserve">                                                          </w:t>
      </w:r>
      <w:r w:rsidRPr="00A931A5">
        <w:rPr>
          <w:rFonts w:ascii="Arial" w:hAnsi="Arial" w:cs="Arial"/>
          <w:color w:val="000000"/>
          <w:sz w:val="24"/>
          <w:szCs w:val="27"/>
        </w:rPr>
        <w:t>это важнейший труд воспитателя.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="00A931A5" w:rsidRPr="00A931A5">
        <w:rPr>
          <w:rFonts w:ascii="Arial" w:hAnsi="Arial" w:cs="Arial"/>
          <w:color w:val="000000"/>
          <w:sz w:val="24"/>
          <w:szCs w:val="27"/>
        </w:rPr>
        <w:t xml:space="preserve">                                                       </w:t>
      </w:r>
      <w:r w:rsidRPr="00A931A5">
        <w:rPr>
          <w:rFonts w:ascii="Arial" w:hAnsi="Arial" w:cs="Arial"/>
          <w:color w:val="000000"/>
          <w:sz w:val="24"/>
          <w:szCs w:val="27"/>
        </w:rPr>
        <w:t>От жизнедеятельности,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бодрости детей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="00A931A5" w:rsidRPr="00A931A5">
        <w:rPr>
          <w:rFonts w:ascii="Arial" w:hAnsi="Arial" w:cs="Arial"/>
          <w:color w:val="000000"/>
          <w:sz w:val="24"/>
          <w:szCs w:val="27"/>
        </w:rPr>
        <w:t xml:space="preserve">                                                  </w:t>
      </w:r>
      <w:r w:rsidRPr="00A931A5">
        <w:rPr>
          <w:rFonts w:ascii="Arial" w:hAnsi="Arial" w:cs="Arial"/>
          <w:color w:val="000000"/>
          <w:sz w:val="24"/>
          <w:szCs w:val="27"/>
        </w:rPr>
        <w:t>зависит их духовная жизнь, мировоззрение,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="00A931A5" w:rsidRPr="00A931A5">
        <w:rPr>
          <w:rFonts w:ascii="Arial" w:hAnsi="Arial" w:cs="Arial"/>
          <w:color w:val="000000"/>
          <w:sz w:val="24"/>
          <w:szCs w:val="27"/>
        </w:rPr>
        <w:t xml:space="preserve">                                                      </w:t>
      </w:r>
      <w:r w:rsidRPr="00A931A5">
        <w:rPr>
          <w:rFonts w:ascii="Arial" w:hAnsi="Arial" w:cs="Arial"/>
          <w:color w:val="000000"/>
          <w:sz w:val="24"/>
          <w:szCs w:val="27"/>
        </w:rPr>
        <w:t>умственное развитие, прочность знаний,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="00A931A5" w:rsidRPr="00A931A5">
        <w:rPr>
          <w:rFonts w:ascii="Arial" w:hAnsi="Arial" w:cs="Arial"/>
          <w:color w:val="000000"/>
          <w:sz w:val="24"/>
          <w:szCs w:val="27"/>
        </w:rPr>
        <w:t xml:space="preserve">                                                       </w:t>
      </w:r>
      <w:r w:rsidRPr="00A931A5">
        <w:rPr>
          <w:rFonts w:ascii="Arial" w:hAnsi="Arial" w:cs="Arial"/>
          <w:color w:val="000000"/>
          <w:sz w:val="24"/>
          <w:szCs w:val="27"/>
        </w:rPr>
        <w:t>вера в свои силы…»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="00A931A5" w:rsidRPr="00A931A5">
        <w:rPr>
          <w:rFonts w:ascii="Arial" w:hAnsi="Arial" w:cs="Arial"/>
          <w:color w:val="000000"/>
          <w:sz w:val="24"/>
          <w:szCs w:val="27"/>
        </w:rPr>
        <w:t xml:space="preserve">                                                                                   </w:t>
      </w:r>
      <w:r w:rsidRPr="00A931A5">
        <w:rPr>
          <w:rFonts w:ascii="Arial" w:hAnsi="Arial" w:cs="Arial"/>
          <w:color w:val="000000"/>
          <w:sz w:val="24"/>
          <w:szCs w:val="27"/>
        </w:rPr>
        <w:t>В.А.Сухомлинский</w:t>
      </w:r>
      <w:r w:rsidRPr="00A931A5">
        <w:rPr>
          <w:rFonts w:ascii="Arial" w:hAnsi="Arial" w:cs="Arial"/>
          <w:color w:val="000000"/>
          <w:sz w:val="24"/>
          <w:szCs w:val="27"/>
        </w:rPr>
        <w:br/>
        <w:t>Здоровье человека – это самое ценное, что у него есть, что обеспечит ему долгую жизнь и благополучие. Поэтому очень важным является сохранение и укрепление здоровья, привитие навыков здорового образа жизни с детства. 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технологии являются частью и отличительной особенностью всей образовательной системы.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С внедрением ФГОС одним из приоритетных направлений деятельности педагога становятся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образовательные технологии.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В соответствии с Федеральным государственным образовательным стандартом образования должно осуществляться укрепление физического и духовного здоровья учащихся. Одно из 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требований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 к результатам обучающихся является формирование установки на безопасный и здоровый образ жизни.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образовательные технологии как составляющие внедрения ФГОС ООО - это комплекс концептуально взаимосвязанных между собой задач, содержания, форм, методов и приемов обучения, сориентированных на развитие ребенка с учетом сохранения его здоровья.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«Стандарт впервые определяет здоровье школьников в качестве одного из важнейших результатов образования, а сохранение и укрепление здоровья – в качестве приоритетного направления деятельности образовательного учреждения». 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(Пояснительная записка к Федеральным государственным образовательным стандартам общего образования (МНО РФ.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 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Москва, 2011))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Технология – это системный метод создания, применения и определения всего </w:t>
      </w:r>
      <w:r w:rsidRPr="00A931A5">
        <w:rPr>
          <w:rFonts w:ascii="Arial" w:hAnsi="Arial" w:cs="Arial"/>
          <w:color w:val="000000"/>
          <w:sz w:val="24"/>
          <w:szCs w:val="27"/>
        </w:rPr>
        <w:lastRenderedPageBreak/>
        <w:t>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 (ЮНЕСКО).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br/>
        <w:t>Понятие «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технологии» объединяет в себе все направления деятельности учреждения образования по формированию, сохранению и укреплению здоровья учащихся.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технологии – это условия обучения ребенка в школе (отсутствие стресса, адекватность требований, адекватность методик обучения и воспитания); рациональная организация учебного процесса (в соответствии с возрастными, половыми, индивидуальными особенностями и гигиеническими требованиями); соответствие учебной и физической нагрузки возрастным возможностям ребенка; необходимый, достаточный и рационально организованный двигательный режим.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Идея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здоровьесбережения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учащихся в образовании - красная нить национального проекта «Образование», президентской инициативы «Наша новая школа».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Цель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технологий – сбережение здоровья учащихся от неблагоприятных факторов образовательной среды, обеспечение школьнику возможность сохранения здоровья в период обучения в школе, способствование воспитанию у учащихся культуры здоровья, формирование у школьников необходимых УУД по здоровому образу жизни и использование полученных знаний в повседневной жизни.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Задачи</w:t>
      </w:r>
      <w:r w:rsidR="009C02B0">
        <w:rPr>
          <w:rFonts w:ascii="Arial" w:hAnsi="Arial" w:cs="Arial"/>
          <w:color w:val="000000"/>
          <w:sz w:val="24"/>
          <w:szCs w:val="27"/>
        </w:rPr>
        <w:t xml:space="preserve">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образовательных технологий</w:t>
      </w:r>
      <w:r w:rsidR="009C02B0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в свете внедрения ФГОС - сбережение и укрепление здоровья учащихся, формирование у них ценности и культуры здоровья, выбор образовательных технологий, устраняющих перегрузки и сохраняющих здоровье школьников.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Эти технологии используют принципы, методы и приёмы обучения и воспитания как современные, так и традиционные.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Для достижения целей и задач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образовательных технологий обучения используются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основные средства обучения: средства двигательной направленности; оздоровительные силы природы; гигиенические.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Отличительные особенности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образовательных технологий:</w:t>
      </w:r>
      <w:r w:rsidRPr="00A931A5">
        <w:rPr>
          <w:rFonts w:ascii="Arial" w:hAnsi="Arial" w:cs="Arial"/>
          <w:color w:val="000000"/>
          <w:sz w:val="24"/>
          <w:szCs w:val="27"/>
        </w:rPr>
        <w:br/>
        <w:t>отсутствие назидательности и авторитарности,</w:t>
      </w:r>
      <w:r w:rsidRPr="00A931A5">
        <w:rPr>
          <w:rFonts w:ascii="Arial" w:hAnsi="Arial" w:cs="Arial"/>
          <w:color w:val="000000"/>
          <w:sz w:val="24"/>
          <w:szCs w:val="27"/>
        </w:rPr>
        <w:br/>
        <w:t>элементы индивидуализации обучения,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наличие мотивации на здоровый образ жизни учителя и учеников,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интерес к учебе, желание идти на занятия,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наличие физкультминуток,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наличие гигиенического контроля.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Здоровье ребенка, его социально-психологическая адаптация, нормальный рост и развитие во многом определяются средой, в которой он живет. Для ребенка от 6 до 17 лет этой средой является система образования, т.к. с пребыванием в учреждениях образования связаны более 70% времени его бодрствования. По данным Минздрава РФ на сегодня каждый пятый школьник имеет хроническую патологию, у половины школьников отмечаются функциональные отклонения</w:t>
      </w:r>
      <w:r w:rsidR="009C02B0">
        <w:rPr>
          <w:rFonts w:ascii="Arial" w:hAnsi="Arial" w:cs="Arial"/>
          <w:color w:val="000000"/>
          <w:sz w:val="24"/>
          <w:szCs w:val="27"/>
        </w:rPr>
        <w:t xml:space="preserve">. </w:t>
      </w:r>
      <w:r w:rsidRPr="00A931A5">
        <w:rPr>
          <w:rFonts w:ascii="Arial" w:hAnsi="Arial" w:cs="Arial"/>
          <w:color w:val="000000"/>
          <w:sz w:val="24"/>
          <w:szCs w:val="27"/>
        </w:rPr>
        <w:t xml:space="preserve">Задача каждого учителя - изучить основы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технологий и оценивать свою деятельность с точки зрения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здоровьесбережения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своих воспитанников.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Pr="00A931A5">
        <w:rPr>
          <w:rFonts w:ascii="Arial" w:hAnsi="Arial" w:cs="Arial"/>
          <w:color w:val="000000"/>
          <w:sz w:val="24"/>
          <w:szCs w:val="27"/>
        </w:rPr>
        <w:lastRenderedPageBreak/>
        <w:t xml:space="preserve">За последние годы накоплен достаточно обширный теоретический и практический материал по обеспечению здоровья школьников в образовательном процессе на уроке. В данном направлении работают многие ученые: Г.К. Зайцев, Л.Г. Татарникова, Ю.Л.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Варшамов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, В.Ф. Базарный, Л.П. Уфимцева, В.А. Гуров, Э.Я.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Оладо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, Н.К. Смирнов, И.Ю.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Глинянова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>, Е.А. Шульгин, Т.А. Солдатова и др.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</w:p>
    <w:p w:rsidR="009C02B0" w:rsidRDefault="00995FD8">
      <w:pPr>
        <w:rPr>
          <w:rFonts w:ascii="Arial" w:hAnsi="Arial" w:cs="Arial"/>
          <w:color w:val="000000"/>
          <w:sz w:val="24"/>
          <w:szCs w:val="27"/>
        </w:rPr>
      </w:pPr>
      <w:r w:rsidRPr="00A931A5">
        <w:rPr>
          <w:rFonts w:ascii="Arial" w:hAnsi="Arial" w:cs="Arial"/>
          <w:color w:val="000000"/>
          <w:sz w:val="24"/>
          <w:szCs w:val="27"/>
        </w:rPr>
        <w:t>ОСНОВНАЯ ЧАСТЬ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Часть 1. Современный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здоровьесберегающий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урок изобразительного искусства.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Урок – главное поле реализации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образовательных технологий. Включение в урок специальных методических приёмов и сре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дств в з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начительной степени обеспечивает выполнение этой задачи и не требует больших материальных и временных затрат. Учебно-воспитательный процесс на уроке должен быть направлен на поддержание постоянства внутренней среды организма учащегося через соблюдение санитарно-гигиенических норм и требований, регламентированных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СанПиНами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>; осуществление профилактических и психогигиенических мероприятий при организации обучения и воспитания школьника, учета его индивидуальных особенностей в определении темпов и уровня усвоения учебного материала и т.д.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Каким же должен быть современный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здоровьесберегающий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урок 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изо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?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Здоровьесберегающий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урок изо должен: 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воспитывать и стимулировать у детей желание вести здоровый образ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жизни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,у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чить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их ощущать радость от каждого прожитого дня, показывать им, что жизнь - это прекрасно, вызывать у них позитивную самооценку.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Это урок, соблюдающий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«У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словия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здоровьесбережения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>»: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выполнение требований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СанПиН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(Приложение 1),</w:t>
      </w:r>
      <w:r w:rsidRPr="00A931A5">
        <w:rPr>
          <w:rFonts w:ascii="Arial" w:hAnsi="Arial" w:cs="Arial"/>
          <w:color w:val="000000"/>
          <w:sz w:val="24"/>
          <w:szCs w:val="27"/>
        </w:rPr>
        <w:br/>
        <w:t>соблюдение этапов урока,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использование методов групповой работы,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использование интерактивных методов.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Это урок изо, на котором соблюдаются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действия:</w:t>
      </w:r>
      <w:r w:rsidRPr="00A931A5">
        <w:rPr>
          <w:rFonts w:ascii="Arial" w:hAnsi="Arial" w:cs="Arial"/>
          <w:color w:val="000000"/>
          <w:sz w:val="24"/>
          <w:szCs w:val="27"/>
        </w:rPr>
        <w:br/>
        <w:t>оптимальная плотность урока,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индивидуальное дозирование объёма учебной творческой нагрузки и рациональное распределение её во времени,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чередование видов учебной деятельности (самостоятельная работа, работа с учебником, творческие задания и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т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.п</w:t>
      </w:r>
      <w:proofErr w:type="spellEnd"/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),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оздоровительные моменты на уроке: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физкультминутки, динамические паузы,</w:t>
      </w:r>
      <w:r w:rsidRPr="00A931A5">
        <w:rPr>
          <w:rFonts w:ascii="Arial" w:hAnsi="Arial" w:cs="Arial"/>
          <w:color w:val="000000"/>
          <w:sz w:val="24"/>
          <w:szCs w:val="27"/>
        </w:rPr>
        <w:br/>
        <w:t>минутки релаксации,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дыхательная гимнастика,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гимнастика для глаз,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массаж активных точек.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Часть 2. Использование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технологий на уроке 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изо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br/>
        <w:t>Режим динамической смены поз.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Из элементов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здоровьесберегающей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технологии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В.Ф.Базарногоможно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ввести режим динамической смены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поз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.В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.Ф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>. Базарный предлагает вариант использование конторки.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Динамические игры и паузы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br/>
        <w:t>Д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ля закрепления мысли человеку необходимо движение. И.П. Павлов считал, что любая мысль заканчивается движением. Многим людям легче мыслить при </w:t>
      </w:r>
      <w:r w:rsidRPr="00A931A5">
        <w:rPr>
          <w:rFonts w:ascii="Arial" w:hAnsi="Arial" w:cs="Arial"/>
          <w:color w:val="000000"/>
          <w:sz w:val="24"/>
          <w:szCs w:val="27"/>
        </w:rPr>
        <w:lastRenderedPageBreak/>
        <w:t xml:space="preserve">повторяющихся физических действиях, например, при ходьбе, покачивании ногой, постукивании карандашом по столу и т.д. На двигательной активности построены все нейропсихологические коррекционно-развивающие программы. Вот почему следует помнить, что неподвижный ребенок не обучается. В процессе работы я широко применяю динамические игры и паузы, которые хорошо развивают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психоэмоциональную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устойчивость и физическое здоровье детей, повышают функциональную деятельность мозга и тонизируют весь организм.</w:t>
      </w:r>
    </w:p>
    <w:p w:rsidR="00D23255" w:rsidRDefault="00995FD8">
      <w:pPr>
        <w:rPr>
          <w:rFonts w:ascii="Arial" w:hAnsi="Arial" w:cs="Arial"/>
          <w:color w:val="000000"/>
          <w:sz w:val="24"/>
          <w:szCs w:val="27"/>
        </w:rPr>
      </w:pPr>
      <w:r w:rsidRPr="00A931A5">
        <w:rPr>
          <w:rFonts w:ascii="Arial" w:hAnsi="Arial" w:cs="Arial"/>
          <w:color w:val="000000"/>
          <w:sz w:val="24"/>
          <w:szCs w:val="27"/>
        </w:rPr>
        <w:t xml:space="preserve"> Примеры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физминуток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и динамических пауз в многообразии представлены в современной методической литературе и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вСанПиН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2.4.2.2821-10 "Санитарно-эпидемиологические требования к условиям и организации обучения в общеобразовательных учреждениях" и подобрать ту или иную подвижную игру не представляет сложности для педагога.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Кинезиологические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упражнения.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Кинезиология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– это методика сохранения здоровья путем воздействия на мышцы тела, т.е. путем физической активности.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Кинезиологические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методы позволяют активизировать различные отделы коры больших полушарий, что способствует развитию способностей человека.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Кинезиологические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упражнения– 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ко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мплекс движений, позволяющий активизировать межполушарное взаимодействие, когда полушария обмениваются информацией, происходит синхронизация их работы. В ходе систематического использования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кинезиологических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упражнений у ребенка развиваются межполушарные связи, улучшается память и концентрация внимания, наблюдается значительный прогресс в управлении своими эмоциями. В случае, когда детям предстоит интенсивная творческая нагрузка, работу мы начинаем с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кинезиологического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комплекса, например, «Зеркальное рисование»:</w:t>
      </w:r>
      <w:r w:rsidRPr="00A931A5">
        <w:rPr>
          <w:rFonts w:ascii="Arial" w:hAnsi="Arial" w:cs="Arial"/>
          <w:color w:val="000000"/>
          <w:sz w:val="24"/>
          <w:szCs w:val="27"/>
        </w:rPr>
        <w:br/>
        <w:t>- Положите на стол чистый лист бумаги. Начните рисовать одновременно обеими руками зеркально-симметричные рисунки (квадраты, треугольники, горизонтальные линии), буквы. При выполнении этого упражнения почувствуете, как расслабляются глаза и руки. Когда деятельность обоих полушарий синхронизируется, заметно увеличивается эффективность работы всего мозга.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Цветотерапия</w:t>
      </w:r>
      <w:proofErr w:type="spellEnd"/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br/>
        <w:t>П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омогает сохранить здоровье школьника на уроках. 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Значение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цветотерапии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br/>
        <w:t>Цвет Значение Использование</w:t>
      </w:r>
      <w:r w:rsidRPr="00A931A5">
        <w:rPr>
          <w:rFonts w:ascii="Arial" w:hAnsi="Arial" w:cs="Arial"/>
          <w:color w:val="000000"/>
          <w:sz w:val="24"/>
          <w:szCs w:val="27"/>
        </w:rPr>
        <w:br/>
        <w:t>Красный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 xml:space="preserve"> Н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аделяет чувством безопасности, уверенностью в завтрашнем дне, помогает проще справиться с неприятностями. Положительно влияет на негативные психические состояния: апатия, депрессия, страх, неуверенность в себе.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Перед важными мероприятиями, когда нужно быть в тонусе, активизирует умственные способности детей, для всех видов контроля.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Жёлтый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 </w:t>
      </w:r>
      <w:r w:rsidRPr="00A931A5">
        <w:rPr>
          <w:rFonts w:ascii="Arial" w:hAnsi="Arial" w:cs="Arial"/>
          <w:color w:val="000000"/>
          <w:sz w:val="24"/>
          <w:szCs w:val="27"/>
        </w:rPr>
        <w:br/>
        <w:t>С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пособствует релаксации и вселяет оптимизм. Пробуждает умственную активность, бодрит и оживляет разум и душу, несёт хорошее настроение, помогает справиться с состоянием подавленности, настраивает на оптимистический лад. Уменьшает чувство страха у детей во время проведения </w:t>
      </w:r>
      <w:r w:rsidRPr="00A931A5">
        <w:rPr>
          <w:rFonts w:ascii="Arial" w:hAnsi="Arial" w:cs="Arial"/>
          <w:color w:val="000000"/>
          <w:sz w:val="24"/>
          <w:szCs w:val="27"/>
        </w:rPr>
        <w:lastRenderedPageBreak/>
        <w:t>диктантов по русскому языку.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Синий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 </w:t>
      </w:r>
      <w:r w:rsidRPr="00A931A5">
        <w:rPr>
          <w:rFonts w:ascii="Arial" w:hAnsi="Arial" w:cs="Arial"/>
          <w:color w:val="000000"/>
          <w:sz w:val="24"/>
          <w:szCs w:val="27"/>
        </w:rPr>
        <w:br/>
        <w:t>У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спокаивает разум и имеет освежающий эффект. С его помощью можно уравновесить беспокойство и устранить неуверенность.</w:t>
      </w:r>
      <w:r w:rsidR="003C5F04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Располагает к серьезности, строгости в поведении. Тонизирует умственную активность при проведении контрольных работ по русскому языку.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Зелёный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 </w:t>
      </w:r>
      <w:r w:rsidRPr="00A931A5">
        <w:rPr>
          <w:rFonts w:ascii="Arial" w:hAnsi="Arial" w:cs="Arial"/>
          <w:color w:val="000000"/>
          <w:sz w:val="24"/>
          <w:szCs w:val="27"/>
        </w:rPr>
        <w:br/>
        <w:t>О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казывает расслабляющее, успокаивающее воздействие. Успокаивающе воздействует на всех этапах урока.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Голубой</w:t>
      </w:r>
      <w:proofErr w:type="spellEnd"/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 </w:t>
      </w:r>
      <w:r w:rsidRPr="00A931A5">
        <w:rPr>
          <w:rFonts w:ascii="Arial" w:hAnsi="Arial" w:cs="Arial"/>
          <w:color w:val="000000"/>
          <w:sz w:val="24"/>
          <w:szCs w:val="27"/>
        </w:rPr>
        <w:br/>
        <w:t>С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>нижает кровяное давление, успокаивает. Успокаивающе воздействует на всех этапах урока.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Фиолетовый </w:t>
      </w:r>
      <w:r w:rsidRPr="00A931A5">
        <w:rPr>
          <w:rFonts w:ascii="Arial" w:hAnsi="Arial" w:cs="Arial"/>
          <w:color w:val="000000"/>
          <w:sz w:val="24"/>
          <w:szCs w:val="27"/>
        </w:rPr>
        <w:br/>
        <w:t>Возбуждает деятельность сердца и легких, увеличивает сопротивляемость организма к простудным заболеваниям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 xml:space="preserve"> </w:t>
      </w:r>
      <w:r w:rsidR="003C5F04">
        <w:rPr>
          <w:rFonts w:ascii="Arial" w:hAnsi="Arial" w:cs="Arial"/>
          <w:color w:val="000000"/>
          <w:sz w:val="24"/>
          <w:szCs w:val="27"/>
        </w:rPr>
        <w:t>.</w:t>
      </w:r>
      <w:proofErr w:type="gramEnd"/>
      <w:r w:rsidR="003C5F04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Используется как профилактическое средство.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Черный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 </w:t>
      </w:r>
      <w:r w:rsidRPr="00A931A5">
        <w:rPr>
          <w:rFonts w:ascii="Arial" w:hAnsi="Arial" w:cs="Arial"/>
          <w:color w:val="000000"/>
          <w:sz w:val="24"/>
          <w:szCs w:val="27"/>
        </w:rPr>
        <w:br/>
        <w:t>В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 небольшой дозе – сосредотачивает внимание. Тонизирует умственную активность при проведении контрольных работ по русскому языку.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Упражнения для глаз</w:t>
      </w:r>
      <w:r w:rsidRPr="00A931A5">
        <w:rPr>
          <w:rFonts w:ascii="Arial" w:hAnsi="Arial" w:cs="Arial"/>
          <w:color w:val="000000"/>
          <w:sz w:val="24"/>
          <w:szCs w:val="27"/>
        </w:rPr>
        <w:br/>
        <w:t>Основной объем информации дети получают через зрительный анализатор. Установлено, что эффективность зрительного восприятия повышается в условиях широкого пространственного обзора. Отличительной особенностью методики обучения детей в режиме «зрительных горизонтов» является то, что материал размещается на максимально возможном от детей удалении.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Каждому упражнению можно придать игровой или творческий характер. Например, на кончик указки прикрепляется изображение жёлтого листочка и предлагается проследить глазами, как листочек кружится под порывом ветра по заданной траектории. Систематические занятия по схеме способствуют снижению психической утомляемости, избыточной нервной возбудимости, агрессии</w:t>
      </w:r>
      <w:r w:rsidRPr="00A931A5">
        <w:rPr>
          <w:rFonts w:ascii="Arial" w:hAnsi="Arial" w:cs="Arial"/>
          <w:color w:val="000000"/>
          <w:sz w:val="24"/>
          <w:szCs w:val="27"/>
        </w:rPr>
        <w:br/>
        <w:t>Упражнения для глаз хорошо сочетаются с общими физическими упражнениями. Например, игра «Весёлые человечки». На карточках, которые быстро показывает учитель, схематично изображены человечки, выполняющие различные гимнастические упражнения. Размер изображения 1-2 см. Дети должны вначале рассмотреть человечка, а затем повторить его движения.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«Рисунок носом» (снижает напряжение в области глаз) – закройте глаза. Используя нос как длинный карандаш, 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пишите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 или рисуйте что-нибудь в воздухе. Глаза при этом мягко прикрыты.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Мимические упражнения.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На карточках нарисованы лица с различными выражениями: улыбающиеся, грустные, испуганные, либо Дети их копируют. А также можно предложить карточки с изображением эмоций. Дети их повторяют.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Релаксация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>Релаксация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 – комплекс расслабляющих упражнений, снимающих напряжение мышц рук и ног, мышц шеи и речевого аппарата. Все упражнения на релаксацию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проводятсяпод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спокойную расслабляющую музыку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r w:rsidRPr="00A931A5">
        <w:rPr>
          <w:rFonts w:ascii="Arial" w:hAnsi="Arial" w:cs="Arial"/>
          <w:color w:val="000000"/>
          <w:sz w:val="24"/>
          <w:szCs w:val="27"/>
        </w:rPr>
        <w:lastRenderedPageBreak/>
        <w:t>Упражнение «Путешествие на облаке»</w:t>
      </w:r>
      <w:r w:rsidRPr="00A931A5">
        <w:rPr>
          <w:rFonts w:ascii="Arial" w:hAnsi="Arial" w:cs="Arial"/>
          <w:color w:val="000000"/>
          <w:sz w:val="24"/>
          <w:szCs w:val="27"/>
        </w:rPr>
        <w:br/>
        <w:t>- Сядьте удобно и закройте глаза. Два раза глубоко вдохните и выдохните. Я хочу пригласить вас в путешествие на облаке. Прыгните на белое пушистое облако, похожее на гору из пухлых подушек. Облако медленно поднимается в синее небо. Чувствуете, как ветер овевает ваши лица? Здесь в небе все тихо и спокойно. Пусть облако перенесет вас в такое место, где вы будете счастливы. Здесь может произойти что-нибудь чудесное и волшебное. А теперь облако везет вас назад. Спуститесь с облака и поблагодарите его за то, что оно так хорошо вас покатало. Потянитесь, выпрямитесь, и снова будьте бодрыми, свежими и внимательными.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Упражнения на растяжки и чередование мышечного напряжения и расслабления.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Великий философ Платон, всю жизнь занимавшийся гимнастикой, называл хромыми людей, пренебрегавших ежедневной тренировкой мышц.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А) «Снеговик»</w:t>
      </w:r>
      <w:r w:rsidRPr="00A931A5">
        <w:rPr>
          <w:rFonts w:ascii="Arial" w:hAnsi="Arial" w:cs="Arial"/>
          <w:color w:val="000000"/>
          <w:sz w:val="24"/>
          <w:szCs w:val="27"/>
        </w:rPr>
        <w:br/>
        <w:t>- Зима – снеговик крепкий, как лёд. Пришла весна – снеговик начал таять.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Б) «Тряпичная кукла и солдатик»</w:t>
      </w:r>
      <w:r w:rsidRPr="00A931A5">
        <w:rPr>
          <w:rFonts w:ascii="Arial" w:hAnsi="Arial" w:cs="Arial"/>
          <w:color w:val="000000"/>
          <w:sz w:val="24"/>
          <w:szCs w:val="27"/>
        </w:rPr>
        <w:br/>
        <w:t>- Кукла – ножки и ручки мягкие, голова наклонена вперед, спина расслаблена. Солдатик – прямая осанка, голова поднята, мышцы рук и ног напрягаются.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Дыхательно-голосовые игры и упражнения</w:t>
      </w:r>
      <w:r w:rsidRPr="00A931A5">
        <w:rPr>
          <w:rFonts w:ascii="Arial" w:hAnsi="Arial" w:cs="Arial"/>
          <w:color w:val="000000"/>
          <w:sz w:val="24"/>
          <w:szCs w:val="27"/>
        </w:rPr>
        <w:br/>
        <w:t>Дыхательные упражнения используются с материалом устного характера. Эти регулярные упражнения способствуют профилактике заболеваний дыхательных путей, поскольку учат правильно дышать.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Используемые на уроках скороговорки, упражнения дыхательного характера, позволяют преодолеть моторно-закрепощенную и статическую позу у учащихся. Они обеспечивают, наряду с физкультминутками, высокую работоспособность в течение всех занятий, позволяют развивать слуховую память, а также снимают утомления и дают возможность избежать переутомления.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Дыхательно-голосовые игры и упражнения.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А) «Свеча» (упражнение на развитие дыхания без участия речи) – сидя за столом. Представьте, что перед вами стоит большая свеча. Сделайте глубокий вдох носом - и животик становится как «шарик», и постарайтесь одним выдохом задуть свечу (выдох – «шарик сдувается»). А теперь перед вами 5 маленьких свечек. Сделайте вдох и задуйте свечки маленькими порциями выдоха.</w:t>
      </w:r>
      <w:r w:rsidRPr="00A931A5">
        <w:rPr>
          <w:rFonts w:ascii="Arial" w:hAnsi="Arial" w:cs="Arial"/>
          <w:color w:val="000000"/>
          <w:sz w:val="24"/>
          <w:szCs w:val="27"/>
        </w:rPr>
        <w:br/>
        <w:t>Б) «Имитации» (упражнение на развитие дыхания с участием голоса) – подражаем гудку парохода («у»), вою ветра («в»), писку комара («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»), произнося звуки тише или громче в зависимости от удаления объекта. Необходимо заметить, что развитие правильного дыхания способствует общему оздоровлению и является одной из составляющих произвольной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саморегуляции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>.</w:t>
      </w:r>
      <w:r w:rsidRPr="00A931A5">
        <w:rPr>
          <w:rFonts w:ascii="Arial" w:hAnsi="Arial" w:cs="Arial"/>
          <w:color w:val="000000"/>
          <w:sz w:val="24"/>
          <w:szCs w:val="27"/>
        </w:rPr>
        <w:br/>
        <w:t>Уроки в « движении»</w:t>
      </w:r>
      <w:r w:rsidRPr="00A931A5">
        <w:rPr>
          <w:rFonts w:ascii="Arial" w:hAnsi="Arial" w:cs="Arial"/>
          <w:color w:val="000000"/>
          <w:sz w:val="24"/>
          <w:szCs w:val="27"/>
        </w:rPr>
        <w:br/>
        <w:t>В Древней Греции очень ценились занятия физическими упражнениями. Было замечено, что именно при ходьбе</w:t>
      </w:r>
      <w:proofErr w:type="gramStart"/>
      <w:r w:rsidRPr="00A931A5">
        <w:rPr>
          <w:rFonts w:ascii="Arial" w:hAnsi="Arial" w:cs="Arial"/>
          <w:color w:val="000000"/>
          <w:sz w:val="24"/>
          <w:szCs w:val="27"/>
        </w:rPr>
        <w:t xml:space="preserve"> ,</w:t>
      </w:r>
      <w:proofErr w:type="gramEnd"/>
      <w:r w:rsidRPr="00A931A5">
        <w:rPr>
          <w:rFonts w:ascii="Arial" w:hAnsi="Arial" w:cs="Arial"/>
          <w:color w:val="000000"/>
          <w:sz w:val="24"/>
          <w:szCs w:val="27"/>
        </w:rPr>
        <w:t xml:space="preserve"> в движении лучше думается. Продолжателями греков можно считать японцев, у них есть правило: каждый день необходимо совершить 10000 шагов, и это является одной из причин долголетия японцев. Поэтому мы проводим уроки в «движении», например,</w:t>
      </w:r>
      <w:r w:rsidR="000757A5">
        <w:rPr>
          <w:rFonts w:ascii="Arial" w:hAnsi="Arial" w:cs="Arial"/>
          <w:color w:val="000000"/>
          <w:sz w:val="24"/>
          <w:szCs w:val="27"/>
        </w:rPr>
        <w:t xml:space="preserve"> </w:t>
      </w:r>
      <w:r w:rsidRPr="00A931A5">
        <w:rPr>
          <w:rFonts w:ascii="Arial" w:hAnsi="Arial" w:cs="Arial"/>
          <w:color w:val="000000"/>
          <w:sz w:val="24"/>
          <w:szCs w:val="27"/>
        </w:rPr>
        <w:t>выходы на пленэр. Организуется небольшая экскурсия, где в процессе ходьбы дети называют встречающиеся предметы, описывают их цвет, структуру и т.д. </w:t>
      </w:r>
    </w:p>
    <w:p w:rsidR="000757A5" w:rsidRDefault="00D23255">
      <w:pPr>
        <w:rPr>
          <w:rFonts w:ascii="Arial" w:hAnsi="Arial" w:cs="Arial"/>
          <w:color w:val="000000"/>
          <w:sz w:val="24"/>
          <w:szCs w:val="27"/>
        </w:rPr>
      </w:pPr>
      <w:r>
        <w:rPr>
          <w:rFonts w:ascii="Arial" w:hAnsi="Arial" w:cs="Arial"/>
          <w:color w:val="000000"/>
          <w:sz w:val="24"/>
          <w:szCs w:val="27"/>
        </w:rPr>
        <w:lastRenderedPageBreak/>
        <w:t xml:space="preserve">Упражнение для глаз </w:t>
      </w:r>
    </w:p>
    <w:p w:rsidR="000757A5" w:rsidRDefault="000757A5">
      <w:pPr>
        <w:rPr>
          <w:rFonts w:ascii="Arial" w:hAnsi="Arial" w:cs="Arial"/>
          <w:color w:val="000000"/>
          <w:sz w:val="24"/>
          <w:szCs w:val="27"/>
        </w:rPr>
      </w:pPr>
      <w:proofErr w:type="spellStart"/>
      <w:r>
        <w:rPr>
          <w:rFonts w:ascii="Arial" w:hAnsi="Arial" w:cs="Arial"/>
          <w:color w:val="000000"/>
          <w:sz w:val="24"/>
          <w:szCs w:val="27"/>
        </w:rPr>
        <w:t>Верх-вниз</w:t>
      </w:r>
      <w:proofErr w:type="spellEnd"/>
      <w:r>
        <w:rPr>
          <w:rFonts w:ascii="Arial" w:hAnsi="Arial" w:cs="Arial"/>
          <w:color w:val="000000"/>
          <w:sz w:val="24"/>
          <w:szCs w:val="27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7"/>
        </w:rPr>
        <w:t>влево-вправо</w:t>
      </w:r>
      <w:proofErr w:type="gramStart"/>
      <w:r>
        <w:rPr>
          <w:rFonts w:ascii="Arial" w:hAnsi="Arial" w:cs="Arial"/>
          <w:color w:val="000000"/>
          <w:sz w:val="24"/>
          <w:szCs w:val="27"/>
        </w:rPr>
        <w:t>.Д</w:t>
      </w:r>
      <w:proofErr w:type="gramEnd"/>
      <w:r>
        <w:rPr>
          <w:rFonts w:ascii="Arial" w:hAnsi="Arial" w:cs="Arial"/>
          <w:color w:val="000000"/>
          <w:sz w:val="24"/>
          <w:szCs w:val="27"/>
        </w:rPr>
        <w:t>вигать</w:t>
      </w:r>
      <w:proofErr w:type="spellEnd"/>
      <w:r>
        <w:rPr>
          <w:rFonts w:ascii="Arial" w:hAnsi="Arial" w:cs="Arial"/>
          <w:color w:val="000000"/>
          <w:sz w:val="24"/>
          <w:szCs w:val="27"/>
        </w:rPr>
        <w:t xml:space="preserve"> глазами вверх-вниз, вправо-влево. Зажмурившись</w:t>
      </w:r>
      <w:proofErr w:type="gramStart"/>
      <w:r>
        <w:rPr>
          <w:rFonts w:ascii="Arial" w:hAnsi="Arial" w:cs="Arial"/>
          <w:color w:val="000000"/>
          <w:sz w:val="24"/>
          <w:szCs w:val="27"/>
        </w:rPr>
        <w:t xml:space="preserve"> ,</w:t>
      </w:r>
      <w:proofErr w:type="gramEnd"/>
      <w:r>
        <w:rPr>
          <w:rFonts w:ascii="Arial" w:hAnsi="Arial" w:cs="Arial"/>
          <w:color w:val="000000"/>
          <w:sz w:val="24"/>
          <w:szCs w:val="27"/>
        </w:rPr>
        <w:t xml:space="preserve"> снять напряжение, считая до десяти.</w:t>
      </w:r>
    </w:p>
    <w:p w:rsidR="000757A5" w:rsidRDefault="000757A5">
      <w:pPr>
        <w:rPr>
          <w:rFonts w:ascii="Arial" w:hAnsi="Arial" w:cs="Arial"/>
          <w:color w:val="000000"/>
          <w:sz w:val="24"/>
          <w:szCs w:val="27"/>
        </w:rPr>
      </w:pPr>
      <w:r>
        <w:rPr>
          <w:rFonts w:ascii="Arial" w:hAnsi="Arial" w:cs="Arial"/>
          <w:color w:val="000000"/>
          <w:sz w:val="24"/>
          <w:szCs w:val="27"/>
        </w:rPr>
        <w:t>Буратино.</w:t>
      </w:r>
    </w:p>
    <w:p w:rsidR="00E33C16" w:rsidRDefault="000757A5">
      <w:pPr>
        <w:rPr>
          <w:rFonts w:ascii="Arial" w:hAnsi="Arial" w:cs="Arial"/>
          <w:color w:val="000000"/>
          <w:sz w:val="24"/>
          <w:szCs w:val="27"/>
        </w:rPr>
      </w:pPr>
      <w:r>
        <w:rPr>
          <w:rFonts w:ascii="Arial" w:hAnsi="Arial" w:cs="Arial"/>
          <w:color w:val="000000"/>
          <w:sz w:val="24"/>
          <w:szCs w:val="27"/>
        </w:rPr>
        <w:t xml:space="preserve">Предложить детям закрыть глаза и посмотреть на кончик своего носа. </w:t>
      </w:r>
      <w:r w:rsidR="00E33C16">
        <w:rPr>
          <w:rFonts w:ascii="Arial" w:hAnsi="Arial" w:cs="Arial"/>
          <w:color w:val="000000"/>
          <w:sz w:val="24"/>
          <w:szCs w:val="27"/>
        </w:rPr>
        <w:t>Учитель медленно начинает считать от 1 до 8. Дети должны представить, что их носик начинает расти, они продолжают с закрытыми глазами следить за кончиком носа.</w:t>
      </w:r>
      <w:r w:rsidR="00BB5E27">
        <w:rPr>
          <w:rFonts w:ascii="Arial" w:hAnsi="Arial" w:cs="Arial"/>
          <w:color w:val="000000"/>
          <w:sz w:val="24"/>
          <w:szCs w:val="27"/>
        </w:rPr>
        <w:t xml:space="preserve"> </w:t>
      </w:r>
      <w:r w:rsidR="00E33C16">
        <w:rPr>
          <w:rFonts w:ascii="Arial" w:hAnsi="Arial" w:cs="Arial"/>
          <w:color w:val="000000"/>
          <w:sz w:val="24"/>
          <w:szCs w:val="27"/>
        </w:rPr>
        <w:t>Затем, не открывая глаз, с обратным счетом от 8 до 1, ребята следят за уменьшением носика.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Пример учителя</w:t>
      </w:r>
      <w:proofErr w:type="gramStart"/>
      <w:r w:rsidR="00995FD8" w:rsidRPr="00A931A5">
        <w:rPr>
          <w:rFonts w:ascii="Arial" w:hAnsi="Arial" w:cs="Arial"/>
          <w:color w:val="000000"/>
          <w:sz w:val="24"/>
          <w:szCs w:val="27"/>
        </w:rPr>
        <w:br/>
        <w:t>Н</w:t>
      </w:r>
      <w:proofErr w:type="gramEnd"/>
      <w:r w:rsidR="00995FD8" w:rsidRPr="00A931A5">
        <w:rPr>
          <w:rFonts w:ascii="Arial" w:hAnsi="Arial" w:cs="Arial"/>
          <w:color w:val="000000"/>
          <w:sz w:val="24"/>
          <w:szCs w:val="27"/>
        </w:rPr>
        <w:t xml:space="preserve">апомню принципиальный педагогический тезис, особенно значимый для проблемы </w:t>
      </w:r>
      <w:proofErr w:type="spellStart"/>
      <w:r w:rsidR="00995FD8" w:rsidRPr="00A931A5">
        <w:rPr>
          <w:rFonts w:ascii="Arial" w:hAnsi="Arial" w:cs="Arial"/>
          <w:color w:val="000000"/>
          <w:sz w:val="24"/>
          <w:szCs w:val="27"/>
        </w:rPr>
        <w:t>здоровьесбережения</w:t>
      </w:r>
      <w:proofErr w:type="spellEnd"/>
      <w:r w:rsidR="00995FD8" w:rsidRPr="00A931A5">
        <w:rPr>
          <w:rFonts w:ascii="Arial" w:hAnsi="Arial" w:cs="Arial"/>
          <w:color w:val="000000"/>
          <w:sz w:val="24"/>
          <w:szCs w:val="27"/>
        </w:rPr>
        <w:t>: пример учителя по всему спектру внешних проявлений - образец для учащихся, причем, во многом на подсознательном уровне.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Учителю следует обратить внимание на: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1. личные, психологические особенности характера, свои эмоциональные проявления;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2. состояние своего здоровья, образ жизни и отношение к своему здоровью;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 xml:space="preserve">3.обременение собственными проблемами, способность </w:t>
      </w:r>
      <w:proofErr w:type="spellStart"/>
      <w:r w:rsidR="00995FD8" w:rsidRPr="00A931A5">
        <w:rPr>
          <w:rFonts w:ascii="Arial" w:hAnsi="Arial" w:cs="Arial"/>
          <w:color w:val="000000"/>
          <w:sz w:val="24"/>
          <w:szCs w:val="27"/>
        </w:rPr>
        <w:t>психоэмоционального</w:t>
      </w:r>
      <w:proofErr w:type="spellEnd"/>
      <w:r w:rsidR="00995FD8" w:rsidRPr="00A931A5">
        <w:rPr>
          <w:rFonts w:ascii="Arial" w:hAnsi="Arial" w:cs="Arial"/>
          <w:color w:val="000000"/>
          <w:sz w:val="24"/>
          <w:szCs w:val="27"/>
        </w:rPr>
        <w:t xml:space="preserve"> переключения;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 xml:space="preserve">4.профессиональную подготовленность по вопросам </w:t>
      </w:r>
      <w:proofErr w:type="spellStart"/>
      <w:r w:rsidR="00995FD8"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="00995FD8" w:rsidRPr="00A931A5">
        <w:rPr>
          <w:rFonts w:ascii="Arial" w:hAnsi="Arial" w:cs="Arial"/>
          <w:color w:val="000000"/>
          <w:sz w:val="24"/>
          <w:szCs w:val="27"/>
        </w:rPr>
        <w:t xml:space="preserve"> образовательных технологий.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Подводя итог сказанному, нужно отметить необходимость того, чтобы и сами школьники ощущали ответственность за состояние своего зрения, осанки, нервной системы, понимали, что только совместными усилиями можно получить необходимые результаты.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III. Заключение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 xml:space="preserve">Эффективность  использования </w:t>
      </w:r>
      <w:proofErr w:type="spellStart"/>
      <w:r w:rsidR="00995FD8" w:rsidRPr="00A931A5">
        <w:rPr>
          <w:rFonts w:ascii="Arial" w:hAnsi="Arial" w:cs="Arial"/>
          <w:color w:val="000000"/>
          <w:sz w:val="24"/>
          <w:szCs w:val="27"/>
        </w:rPr>
        <w:t>здоровьесберегающих</w:t>
      </w:r>
      <w:proofErr w:type="spellEnd"/>
      <w:r w:rsidR="00995FD8" w:rsidRPr="00A931A5">
        <w:rPr>
          <w:rFonts w:ascii="Arial" w:hAnsi="Arial" w:cs="Arial"/>
          <w:color w:val="000000"/>
          <w:sz w:val="24"/>
          <w:szCs w:val="27"/>
        </w:rPr>
        <w:t xml:space="preserve"> технологий в рамках реализации</w:t>
      </w:r>
      <w:r w:rsidR="00E33C16">
        <w:rPr>
          <w:rFonts w:ascii="Arial" w:hAnsi="Arial" w:cs="Arial"/>
          <w:color w:val="000000"/>
          <w:sz w:val="24"/>
          <w:szCs w:val="27"/>
        </w:rPr>
        <w:t xml:space="preserve">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t xml:space="preserve">ФГОС прослеживается в возросшем уровне компетентности учащихся в вопросах </w:t>
      </w:r>
      <w:proofErr w:type="spellStart"/>
      <w:r w:rsidR="00995FD8" w:rsidRPr="00A931A5">
        <w:rPr>
          <w:rFonts w:ascii="Arial" w:hAnsi="Arial" w:cs="Arial"/>
          <w:color w:val="000000"/>
          <w:sz w:val="24"/>
          <w:szCs w:val="27"/>
        </w:rPr>
        <w:t>здоровьесбережения</w:t>
      </w:r>
      <w:proofErr w:type="spellEnd"/>
      <w:r w:rsidR="00995FD8" w:rsidRPr="00A931A5">
        <w:rPr>
          <w:rFonts w:ascii="Arial" w:hAnsi="Arial" w:cs="Arial"/>
          <w:color w:val="000000"/>
          <w:sz w:val="24"/>
          <w:szCs w:val="27"/>
        </w:rPr>
        <w:t>, в развитии их физических перегрузки и усталость у школьников, а также помогает детям осознать важность сохранения здоровья.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Каковы же результаты навыков, двигательной активности и, в целом, на общем состоянии здоровья детей, что выразилось в снижении простудных заболеваний, положительных изменениях в состоянии здоровья учеников.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 xml:space="preserve">Правильная организация обучения даёт возможность предотвратить внедрения в обучение </w:t>
      </w:r>
      <w:proofErr w:type="spellStart"/>
      <w:r w:rsidR="00995FD8" w:rsidRPr="00A931A5">
        <w:rPr>
          <w:rFonts w:ascii="Arial" w:hAnsi="Arial" w:cs="Arial"/>
          <w:color w:val="000000"/>
          <w:sz w:val="24"/>
          <w:szCs w:val="27"/>
        </w:rPr>
        <w:t>здоровьесберегающей</w:t>
      </w:r>
      <w:proofErr w:type="spellEnd"/>
      <w:r w:rsidR="00995FD8" w:rsidRPr="00A931A5">
        <w:rPr>
          <w:rFonts w:ascii="Arial" w:hAnsi="Arial" w:cs="Arial"/>
          <w:color w:val="000000"/>
          <w:sz w:val="24"/>
          <w:szCs w:val="27"/>
        </w:rPr>
        <w:t xml:space="preserve"> технологии?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снижение показателей заболеваемости детей, улучшение психологического климата в коллективах,</w:t>
      </w:r>
      <w:r w:rsidR="00E33C16">
        <w:rPr>
          <w:rFonts w:ascii="Arial" w:hAnsi="Arial" w:cs="Arial"/>
          <w:color w:val="000000"/>
          <w:sz w:val="24"/>
          <w:szCs w:val="27"/>
        </w:rPr>
        <w:t xml:space="preserve">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t>повышение мотивации к учебной деятельности,</w:t>
      </w:r>
      <w:r w:rsidR="00E33C16">
        <w:rPr>
          <w:rFonts w:ascii="Arial" w:hAnsi="Arial" w:cs="Arial"/>
          <w:color w:val="000000"/>
          <w:sz w:val="24"/>
          <w:szCs w:val="27"/>
        </w:rPr>
        <w:t xml:space="preserve">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t>прирост учебных достижений.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>Учителям, освоившим эту</w:t>
      </w:r>
      <w:r w:rsidR="00E33C16">
        <w:rPr>
          <w:rFonts w:ascii="Arial" w:hAnsi="Arial" w:cs="Arial"/>
          <w:color w:val="000000"/>
          <w:sz w:val="24"/>
          <w:szCs w:val="27"/>
        </w:rPr>
        <w:t xml:space="preserve">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t>технологию, становится легче и</w:t>
      </w:r>
      <w:r w:rsidR="00E33C16">
        <w:rPr>
          <w:rFonts w:ascii="Arial" w:hAnsi="Arial" w:cs="Arial"/>
          <w:color w:val="000000"/>
          <w:sz w:val="24"/>
          <w:szCs w:val="27"/>
        </w:rPr>
        <w:t xml:space="preserve">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t>интереснее работать, поскольку исчезает проблема учебной дисциплины и открывается простор</w:t>
      </w:r>
      <w:r w:rsidR="00E33C16">
        <w:rPr>
          <w:rFonts w:ascii="Arial" w:hAnsi="Arial" w:cs="Arial"/>
          <w:color w:val="000000"/>
          <w:sz w:val="24"/>
          <w:szCs w:val="27"/>
        </w:rPr>
        <w:t xml:space="preserve">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t>для</w:t>
      </w:r>
      <w:r w:rsidR="00E33C16">
        <w:rPr>
          <w:rFonts w:ascii="Arial" w:hAnsi="Arial" w:cs="Arial"/>
          <w:color w:val="000000"/>
          <w:sz w:val="24"/>
          <w:szCs w:val="27"/>
        </w:rPr>
        <w:t xml:space="preserve">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t>педагогического творчества.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  <w:t xml:space="preserve">В заключение, вслед за великим гуманистом и педагогом Ж.-Ж. Руссо, хочется </w:t>
      </w:r>
      <w:r w:rsidR="00995FD8" w:rsidRPr="00A931A5">
        <w:rPr>
          <w:rFonts w:ascii="Arial" w:hAnsi="Arial" w:cs="Arial"/>
          <w:color w:val="000000"/>
          <w:sz w:val="24"/>
          <w:szCs w:val="27"/>
        </w:rPr>
        <w:lastRenderedPageBreak/>
        <w:t>сказать: «Чтобы сделать ребёнка умным и рассудительным, сделайте его крепким и здоровым». </w:t>
      </w:r>
      <w:r w:rsidR="00995FD8" w:rsidRPr="00A931A5">
        <w:rPr>
          <w:rFonts w:ascii="Arial" w:hAnsi="Arial" w:cs="Arial"/>
          <w:color w:val="000000"/>
          <w:sz w:val="24"/>
          <w:szCs w:val="27"/>
        </w:rPr>
        <w:br/>
      </w:r>
    </w:p>
    <w:p w:rsidR="00A931A5" w:rsidRPr="00A931A5" w:rsidRDefault="00995FD8">
      <w:pPr>
        <w:rPr>
          <w:sz w:val="20"/>
        </w:rPr>
      </w:pPr>
      <w:r w:rsidRPr="00A931A5">
        <w:rPr>
          <w:rFonts w:ascii="Arial" w:hAnsi="Arial" w:cs="Arial"/>
          <w:color w:val="000000"/>
          <w:sz w:val="24"/>
          <w:szCs w:val="27"/>
        </w:rPr>
        <w:t>IV. Список использованной литературы</w:t>
      </w:r>
      <w:r w:rsidRPr="00A931A5">
        <w:rPr>
          <w:rFonts w:ascii="Arial" w:hAnsi="Arial" w:cs="Arial"/>
          <w:color w:val="000000"/>
          <w:sz w:val="24"/>
          <w:szCs w:val="27"/>
        </w:rPr>
        <w:br/>
        <w:t>Алексеева К. И. Работа школы N 521 по программе "Образование и здоровье" / К. И. Алексеева //Завуч. - 2005. - N 8. - C. 121-123.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Коба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И. Биологический ритм ребенка и расписание уроков / И.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Коба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//Директор школы. - 2003. - N2.-С.127-128.</w:t>
      </w:r>
      <w:r w:rsidRPr="00A931A5">
        <w:rPr>
          <w:rFonts w:ascii="Arial" w:hAnsi="Arial" w:cs="Arial"/>
          <w:color w:val="000000"/>
          <w:sz w:val="24"/>
          <w:szCs w:val="27"/>
        </w:rPr>
        <w:br/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Э.М.Казин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«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Здоровьесберегающие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технологии в школе», М.: 1999.Постановление Главного государственного санитарного врача Российской Федерации от 29 декабря 2010 г. N 189 г. Москва</w:t>
      </w:r>
      <w:r w:rsidRPr="00A931A5">
        <w:rPr>
          <w:rFonts w:ascii="Arial" w:hAnsi="Arial" w:cs="Arial"/>
          <w:color w:val="000000"/>
          <w:sz w:val="24"/>
          <w:szCs w:val="27"/>
        </w:rPr>
        <w:br/>
        <w:t xml:space="preserve">"Об утверждении </w:t>
      </w:r>
      <w:proofErr w:type="spellStart"/>
      <w:r w:rsidRPr="00A931A5">
        <w:rPr>
          <w:rFonts w:ascii="Arial" w:hAnsi="Arial" w:cs="Arial"/>
          <w:color w:val="000000"/>
          <w:sz w:val="24"/>
          <w:szCs w:val="27"/>
        </w:rPr>
        <w:t>СанПиН</w:t>
      </w:r>
      <w:proofErr w:type="spellEnd"/>
      <w:r w:rsidRPr="00A931A5">
        <w:rPr>
          <w:rFonts w:ascii="Arial" w:hAnsi="Arial" w:cs="Arial"/>
          <w:color w:val="000000"/>
          <w:sz w:val="24"/>
          <w:szCs w:val="27"/>
        </w:rPr>
        <w:t xml:space="preserve"> 2.4.2.2821-10 "Санитарно-эпидемиологические требования к условиям и организации обучения в общеобразовательных учреждениях"" </w:t>
      </w:r>
    </w:p>
    <w:p w:rsidR="00A931A5" w:rsidRPr="00A931A5" w:rsidRDefault="00A931A5" w:rsidP="00A931A5">
      <w:pPr>
        <w:rPr>
          <w:sz w:val="20"/>
        </w:rPr>
      </w:pPr>
    </w:p>
    <w:p w:rsidR="00A931A5" w:rsidRPr="00A931A5" w:rsidRDefault="00A931A5" w:rsidP="00A931A5">
      <w:pPr>
        <w:ind w:firstLine="708"/>
        <w:rPr>
          <w:rFonts w:ascii="Arial" w:hAnsi="Arial" w:cs="Arial"/>
          <w:color w:val="000000"/>
          <w:sz w:val="24"/>
          <w:szCs w:val="27"/>
        </w:rPr>
      </w:pPr>
    </w:p>
    <w:p w:rsidR="00A931A5" w:rsidRPr="00A931A5" w:rsidRDefault="00A931A5" w:rsidP="00A931A5">
      <w:pPr>
        <w:ind w:firstLine="708"/>
        <w:rPr>
          <w:rFonts w:ascii="Arial" w:hAnsi="Arial" w:cs="Arial"/>
          <w:color w:val="000000"/>
          <w:sz w:val="24"/>
          <w:szCs w:val="27"/>
        </w:rPr>
      </w:pPr>
    </w:p>
    <w:p w:rsidR="00A931A5" w:rsidRDefault="00A931A5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E33C16" w:rsidRDefault="00E33C16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401B03" w:rsidRDefault="00401B03" w:rsidP="00401B03">
      <w:pPr>
        <w:ind w:firstLine="708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ГКОУ  РД «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Айтханская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СОШ Ботлихского района»</w:t>
      </w:r>
    </w:p>
    <w:p w:rsidR="00401B03" w:rsidRDefault="00401B03" w:rsidP="00401B03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401B03" w:rsidRDefault="00401B03" w:rsidP="00401B03">
      <w:pPr>
        <w:ind w:firstLine="708"/>
        <w:rPr>
          <w:rFonts w:ascii="Arial" w:hAnsi="Arial" w:cs="Arial"/>
          <w:color w:val="000000"/>
          <w:sz w:val="36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</w:t>
      </w:r>
      <w:proofErr w:type="spellStart"/>
      <w:r w:rsidRPr="00401B03">
        <w:rPr>
          <w:rFonts w:ascii="Arial" w:hAnsi="Arial" w:cs="Arial"/>
          <w:color w:val="000000"/>
          <w:sz w:val="36"/>
          <w:szCs w:val="27"/>
        </w:rPr>
        <w:t>Здоровьесбережение</w:t>
      </w:r>
      <w:proofErr w:type="spellEnd"/>
      <w:r w:rsidRPr="00401B03">
        <w:rPr>
          <w:rFonts w:ascii="Arial" w:hAnsi="Arial" w:cs="Arial"/>
          <w:color w:val="000000"/>
          <w:sz w:val="36"/>
          <w:szCs w:val="27"/>
        </w:rPr>
        <w:t xml:space="preserve">  </w:t>
      </w:r>
      <w:r w:rsidR="00A931A5" w:rsidRPr="00401B03">
        <w:rPr>
          <w:rFonts w:ascii="Arial" w:hAnsi="Arial" w:cs="Arial"/>
          <w:color w:val="000000"/>
          <w:sz w:val="36"/>
          <w:szCs w:val="27"/>
        </w:rPr>
        <w:t>в условиях ФГОС</w:t>
      </w:r>
      <w:r w:rsidR="00A931A5" w:rsidRPr="00401B03">
        <w:rPr>
          <w:rFonts w:ascii="Arial" w:hAnsi="Arial" w:cs="Arial"/>
          <w:color w:val="000000"/>
          <w:sz w:val="36"/>
          <w:szCs w:val="27"/>
        </w:rPr>
        <w:br/>
      </w:r>
      <w:r>
        <w:rPr>
          <w:rFonts w:ascii="Arial" w:hAnsi="Arial" w:cs="Arial"/>
          <w:color w:val="000000"/>
          <w:sz w:val="36"/>
          <w:szCs w:val="27"/>
        </w:rPr>
        <w:t xml:space="preserve">     </w:t>
      </w:r>
    </w:p>
    <w:p w:rsidR="00401B03" w:rsidRPr="00401B03" w:rsidRDefault="00A931A5" w:rsidP="00401B03">
      <w:pPr>
        <w:rPr>
          <w:rFonts w:ascii="Arial" w:hAnsi="Arial" w:cs="Arial"/>
          <w:color w:val="000000"/>
          <w:sz w:val="27"/>
          <w:szCs w:val="27"/>
        </w:rPr>
      </w:pPr>
      <w:r w:rsidRPr="00401B03">
        <w:rPr>
          <w:rFonts w:ascii="Arial" w:hAnsi="Arial" w:cs="Arial"/>
          <w:color w:val="000000"/>
          <w:sz w:val="36"/>
          <w:szCs w:val="27"/>
        </w:rPr>
        <w:t xml:space="preserve">на уроках </w:t>
      </w:r>
      <w:r w:rsidR="00BB5E27">
        <w:rPr>
          <w:rFonts w:ascii="Arial" w:hAnsi="Arial" w:cs="Arial"/>
          <w:color w:val="000000"/>
          <w:sz w:val="36"/>
          <w:szCs w:val="27"/>
        </w:rPr>
        <w:t>изобразительного искусства в 5-7</w:t>
      </w:r>
      <w:r w:rsidRPr="00401B03">
        <w:rPr>
          <w:rFonts w:ascii="Arial" w:hAnsi="Arial" w:cs="Arial"/>
          <w:color w:val="000000"/>
          <w:sz w:val="36"/>
          <w:szCs w:val="27"/>
        </w:rPr>
        <w:t xml:space="preserve"> классах</w:t>
      </w:r>
    </w:p>
    <w:p w:rsidR="00401B03" w:rsidRDefault="00401B03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401B03" w:rsidRDefault="00401B03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401B03" w:rsidRDefault="00401B03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401B03" w:rsidRDefault="00401B03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3733966" cy="3689405"/>
            <wp:effectExtent l="19050" t="0" r="0" b="0"/>
            <wp:docPr id="2" name="Рисунок 2" descr="C:\Program Files\Microsoft Office\MEDIA\CAGCAT10\j028569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698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326" cy="368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B03" w:rsidRDefault="00401B03" w:rsidP="00A931A5">
      <w:pPr>
        <w:ind w:firstLine="708"/>
        <w:rPr>
          <w:rFonts w:ascii="Arial" w:hAnsi="Arial" w:cs="Arial"/>
          <w:color w:val="000000"/>
          <w:sz w:val="27"/>
          <w:szCs w:val="27"/>
        </w:rPr>
      </w:pPr>
    </w:p>
    <w:p w:rsidR="00660047" w:rsidRPr="00A931A5" w:rsidRDefault="00A931A5" w:rsidP="00A931A5">
      <w:pPr>
        <w:ind w:firstLine="708"/>
      </w:pPr>
      <w:r>
        <w:rPr>
          <w:rFonts w:ascii="Arial" w:hAnsi="Arial" w:cs="Arial"/>
          <w:color w:val="000000"/>
          <w:sz w:val="27"/>
          <w:szCs w:val="27"/>
        </w:rPr>
        <w:br/>
      </w:r>
      <w:r w:rsidR="00E33C16">
        <w:rPr>
          <w:rFonts w:ascii="Arial" w:hAnsi="Arial" w:cs="Arial"/>
          <w:color w:val="000000"/>
          <w:sz w:val="27"/>
          <w:szCs w:val="27"/>
        </w:rPr>
        <w:t xml:space="preserve">Подготовила: </w:t>
      </w:r>
      <w:r>
        <w:rPr>
          <w:rFonts w:ascii="Arial" w:hAnsi="Arial" w:cs="Arial"/>
          <w:color w:val="000000"/>
          <w:sz w:val="27"/>
          <w:szCs w:val="27"/>
        </w:rPr>
        <w:t xml:space="preserve">Амирханова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Патимат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Гаджимурадовна</w:t>
      </w:r>
      <w:proofErr w:type="spellEnd"/>
      <w:r>
        <w:rPr>
          <w:rFonts w:ascii="Arial" w:hAnsi="Arial" w:cs="Arial"/>
          <w:color w:val="000000"/>
          <w:sz w:val="27"/>
          <w:szCs w:val="27"/>
        </w:rPr>
        <w:br/>
      </w:r>
      <w:r w:rsidR="00401B03">
        <w:rPr>
          <w:rFonts w:ascii="Arial" w:hAnsi="Arial" w:cs="Arial"/>
          <w:color w:val="000000"/>
          <w:sz w:val="27"/>
          <w:szCs w:val="27"/>
        </w:rPr>
        <w:t xml:space="preserve">                         </w:t>
      </w:r>
      <w:r>
        <w:rPr>
          <w:rFonts w:ascii="Arial" w:hAnsi="Arial" w:cs="Arial"/>
          <w:color w:val="000000"/>
          <w:sz w:val="27"/>
          <w:szCs w:val="27"/>
        </w:rPr>
        <w:t>учитель изобразительного искусства</w:t>
      </w:r>
    </w:p>
    <w:sectPr w:rsidR="00660047" w:rsidRPr="00A931A5" w:rsidSect="00A931A5">
      <w:pgSz w:w="11906" w:h="16838"/>
      <w:pgMar w:top="1134" w:right="850" w:bottom="1134" w:left="1701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95FD8"/>
    <w:rsid w:val="000757A5"/>
    <w:rsid w:val="00195D83"/>
    <w:rsid w:val="00280ED6"/>
    <w:rsid w:val="003C5F04"/>
    <w:rsid w:val="00401B03"/>
    <w:rsid w:val="00660047"/>
    <w:rsid w:val="007F6276"/>
    <w:rsid w:val="00995FD8"/>
    <w:rsid w:val="009C02B0"/>
    <w:rsid w:val="00A931A5"/>
    <w:rsid w:val="00BB5E27"/>
    <w:rsid w:val="00D23255"/>
    <w:rsid w:val="00E33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83"/>
  </w:style>
  <w:style w:type="paragraph" w:styleId="1">
    <w:name w:val="heading 1"/>
    <w:basedOn w:val="a"/>
    <w:next w:val="a"/>
    <w:link w:val="10"/>
    <w:uiPriority w:val="9"/>
    <w:qFormat/>
    <w:rsid w:val="00BB5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B03"/>
    <w:rPr>
      <w:rFonts w:ascii="Tahoma" w:hAnsi="Tahoma" w:cs="Tahoma"/>
      <w:sz w:val="16"/>
      <w:szCs w:val="16"/>
    </w:rPr>
  </w:style>
  <w:style w:type="character" w:styleId="a5">
    <w:name w:val="Intense Reference"/>
    <w:basedOn w:val="a0"/>
    <w:uiPriority w:val="32"/>
    <w:qFormat/>
    <w:rsid w:val="00BB5E27"/>
    <w:rPr>
      <w:b/>
      <w:bCs/>
      <w:smallCaps/>
      <w:color w:val="C0504D" w:themeColor="accent2"/>
      <w:spacing w:val="5"/>
      <w:u w:val="single"/>
    </w:rPr>
  </w:style>
  <w:style w:type="character" w:customStyle="1" w:styleId="10">
    <w:name w:val="Заголовок 1 Знак"/>
    <w:basedOn w:val="a0"/>
    <w:link w:val="1"/>
    <w:uiPriority w:val="9"/>
    <w:rsid w:val="00BB5E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2017-12-08T12:34:00Z</dcterms:created>
  <dcterms:modified xsi:type="dcterms:W3CDTF">2017-12-13T13:54:00Z</dcterms:modified>
</cp:coreProperties>
</file>